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DF" w:rsidRPr="001E37DF" w:rsidRDefault="001E37DF" w:rsidP="001E37DF">
      <w:pPr>
        <w:pStyle w:val="a8"/>
        <w:jc w:val="center"/>
        <w:rPr>
          <w:rFonts w:ascii="Times New Roman" w:hAnsi="Times New Roman" w:cs="Times New Roman"/>
          <w:b/>
          <w:sz w:val="24"/>
          <w:szCs w:val="24"/>
        </w:rPr>
      </w:pPr>
      <w:r w:rsidRPr="001E37DF">
        <w:rPr>
          <w:rFonts w:ascii="Times New Roman" w:hAnsi="Times New Roman" w:cs="Times New Roman"/>
          <w:b/>
          <w:sz w:val="24"/>
          <w:szCs w:val="24"/>
        </w:rPr>
        <w:t>Автобусный тур "Классический Петербург"</w:t>
      </w:r>
    </w:p>
    <w:p w:rsidR="001E37DF" w:rsidRDefault="001E37DF" w:rsidP="001E37DF">
      <w:pPr>
        <w:pStyle w:val="a8"/>
        <w:jc w:val="both"/>
        <w:rPr>
          <w:rFonts w:ascii="Times New Roman" w:hAnsi="Times New Roman" w:cs="Times New Roman"/>
          <w:sz w:val="24"/>
          <w:szCs w:val="24"/>
        </w:rPr>
      </w:pP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b/>
          <w:sz w:val="24"/>
          <w:szCs w:val="24"/>
        </w:rPr>
        <w:t>Продолжительность:</w:t>
      </w:r>
      <w:r w:rsidRPr="001E37DF">
        <w:rPr>
          <w:rFonts w:ascii="Times New Roman" w:hAnsi="Times New Roman" w:cs="Times New Roman"/>
          <w:sz w:val="24"/>
          <w:szCs w:val="24"/>
        </w:rPr>
        <w:tab/>
        <w:t>8 дней/7 ночей (в Санкт-Петербурге 4 дня)</w:t>
      </w:r>
    </w:p>
    <w:p w:rsid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b/>
          <w:sz w:val="24"/>
          <w:szCs w:val="24"/>
        </w:rPr>
        <w:t>Программа тура:</w:t>
      </w:r>
      <w:r w:rsidRPr="001E37DF">
        <w:rPr>
          <w:rFonts w:ascii="Times New Roman" w:hAnsi="Times New Roman" w:cs="Times New Roman"/>
          <w:sz w:val="24"/>
          <w:szCs w:val="24"/>
        </w:rPr>
        <w:tab/>
      </w:r>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1 день</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22.00 - Выезд из Перми, ул. </w:t>
      </w:r>
      <w:proofErr w:type="spellStart"/>
      <w:r w:rsidRPr="001E37DF">
        <w:rPr>
          <w:rFonts w:ascii="Times New Roman" w:hAnsi="Times New Roman" w:cs="Times New Roman"/>
          <w:sz w:val="24"/>
          <w:szCs w:val="24"/>
        </w:rPr>
        <w:t>ленина</w:t>
      </w:r>
      <w:proofErr w:type="spellEnd"/>
      <w:r w:rsidRPr="001E37DF">
        <w:rPr>
          <w:rFonts w:ascii="Times New Roman" w:hAnsi="Times New Roman" w:cs="Times New Roman"/>
          <w:sz w:val="24"/>
          <w:szCs w:val="24"/>
        </w:rPr>
        <w:t xml:space="preserve">, 53 </w:t>
      </w:r>
      <w:proofErr w:type="spellStart"/>
      <w:r w:rsidRPr="001E37DF">
        <w:rPr>
          <w:rFonts w:ascii="Times New Roman" w:hAnsi="Times New Roman" w:cs="Times New Roman"/>
          <w:sz w:val="24"/>
          <w:szCs w:val="24"/>
        </w:rPr>
        <w:t>ТеатрТеатр</w:t>
      </w:r>
      <w:proofErr w:type="spellEnd"/>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2 день:</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В дороге. В пути просмотр фильмов. На остановках сопровождающая предлагает чай и кофе.</w:t>
      </w:r>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3 день</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10.00 Встреча с гидом на Площади Победы у гостиницы </w:t>
      </w:r>
      <w:proofErr w:type="spellStart"/>
      <w:r w:rsidRPr="001E37DF">
        <w:rPr>
          <w:rFonts w:ascii="Times New Roman" w:hAnsi="Times New Roman" w:cs="Times New Roman"/>
          <w:sz w:val="24"/>
          <w:szCs w:val="24"/>
        </w:rPr>
        <w:t>Park</w:t>
      </w:r>
      <w:proofErr w:type="spellEnd"/>
      <w:r w:rsidRPr="001E37DF">
        <w:rPr>
          <w:rFonts w:ascii="Times New Roman" w:hAnsi="Times New Roman" w:cs="Times New Roman"/>
          <w:sz w:val="24"/>
          <w:szCs w:val="24"/>
        </w:rPr>
        <w:t xml:space="preserve"> </w:t>
      </w:r>
      <w:proofErr w:type="spellStart"/>
      <w:r w:rsidRPr="001E37DF">
        <w:rPr>
          <w:rFonts w:ascii="Times New Roman" w:hAnsi="Times New Roman" w:cs="Times New Roman"/>
          <w:sz w:val="24"/>
          <w:szCs w:val="24"/>
        </w:rPr>
        <w:t>Inn</w:t>
      </w:r>
      <w:proofErr w:type="spellEnd"/>
      <w:r w:rsidRPr="001E37DF">
        <w:rPr>
          <w:rFonts w:ascii="Times New Roman" w:hAnsi="Times New Roman" w:cs="Times New Roman"/>
          <w:sz w:val="24"/>
          <w:szCs w:val="24"/>
        </w:rPr>
        <w:t>. Обзорная экскурсия по городу «Парадный Петербург» Знакомство с ансамблем Стрелки Васильевского острова, здание Двенадцати Коллегий, Университетская набережная, Дворцовый мост, Адмиралтейская набережная Сенатская и Исаакиевская площади, остановка и выход к памятнику Петра I (Медный всадник), история создания памятника, история создания дворцовых ансамблей Васильевского острова, Адмиралтейский проезд (Александровский сад, Дворцовая площадь, Дворцовая набережная и панорама Невы, Марсово поле. Троицкий мост, водная панорама Петербурга, Троицкая площадь). Посещение Казанского собора.</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Автобусная экскурсия "Современный Петербург" (проезд в ЗСД, откуда открывается великолепный вид на Финский залив и новый морской порт Санкт-Петербурга). При проезде есть возможность увидеть новый современный Санкт-Петербург – те здания и сооружения, которые появились в городе совсем недавно, но уже завоевали популярность у горожан. Это известный на весь мир новый стадион на Крестовском острове «Санкт-Петербург», где проходили матчи Чемпионата мира по футболу 2018 года; «</w:t>
      </w:r>
      <w:proofErr w:type="spellStart"/>
      <w:r w:rsidRPr="001E37DF">
        <w:rPr>
          <w:rFonts w:ascii="Times New Roman" w:hAnsi="Times New Roman" w:cs="Times New Roman"/>
          <w:sz w:val="24"/>
          <w:szCs w:val="24"/>
        </w:rPr>
        <w:t>Лахта</w:t>
      </w:r>
      <w:proofErr w:type="spellEnd"/>
      <w:r w:rsidRPr="001E37DF">
        <w:rPr>
          <w:rFonts w:ascii="Times New Roman" w:hAnsi="Times New Roman" w:cs="Times New Roman"/>
          <w:sz w:val="24"/>
          <w:szCs w:val="24"/>
        </w:rPr>
        <w:t xml:space="preserve"> Центр» – новая высотная доминанта, но и всей Европы; аквапарк «</w:t>
      </w:r>
      <w:proofErr w:type="spellStart"/>
      <w:r w:rsidRPr="001E37DF">
        <w:rPr>
          <w:rFonts w:ascii="Times New Roman" w:hAnsi="Times New Roman" w:cs="Times New Roman"/>
          <w:sz w:val="24"/>
          <w:szCs w:val="24"/>
        </w:rPr>
        <w:t>Питерлэнд</w:t>
      </w:r>
      <w:proofErr w:type="spellEnd"/>
      <w:r w:rsidRPr="001E37DF">
        <w:rPr>
          <w:rFonts w:ascii="Times New Roman" w:hAnsi="Times New Roman" w:cs="Times New Roman"/>
          <w:sz w:val="24"/>
          <w:szCs w:val="24"/>
        </w:rPr>
        <w:t>», напоминающий инопланетный космический корабль.</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Обед.</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Отъезд на размещение. Размещение. Отдых.</w:t>
      </w:r>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4 день</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Завтрак по месту проживания.</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1) </w:t>
      </w:r>
      <w:proofErr w:type="spellStart"/>
      <w:r w:rsidRPr="001E37DF">
        <w:rPr>
          <w:rFonts w:ascii="Times New Roman" w:hAnsi="Times New Roman" w:cs="Times New Roman"/>
          <w:sz w:val="24"/>
          <w:szCs w:val="24"/>
        </w:rPr>
        <w:t>Лайт</w:t>
      </w:r>
      <w:proofErr w:type="spellEnd"/>
      <w:r w:rsidRPr="001E37DF">
        <w:rPr>
          <w:rFonts w:ascii="Times New Roman" w:hAnsi="Times New Roman" w:cs="Times New Roman"/>
          <w:sz w:val="24"/>
          <w:szCs w:val="24"/>
        </w:rPr>
        <w:t xml:space="preserve"> - СВОБОДНЫЙ ДЕНЬ (без гида)</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2) Стандарт: Встреча с гидом. Загородная автобусная экскурсия в Павловск: Экскурсия по трассе. Экскурсия </w:t>
      </w:r>
      <w:proofErr w:type="spellStart"/>
      <w:r w:rsidRPr="001E37DF">
        <w:rPr>
          <w:rFonts w:ascii="Times New Roman" w:hAnsi="Times New Roman" w:cs="Times New Roman"/>
          <w:sz w:val="24"/>
          <w:szCs w:val="24"/>
        </w:rPr>
        <w:t>вПавловский</w:t>
      </w:r>
      <w:proofErr w:type="spellEnd"/>
      <w:r w:rsidRPr="001E37DF">
        <w:rPr>
          <w:rFonts w:ascii="Times New Roman" w:hAnsi="Times New Roman" w:cs="Times New Roman"/>
          <w:sz w:val="24"/>
          <w:szCs w:val="24"/>
        </w:rPr>
        <w:t xml:space="preserve"> дворец (обзорная). Прогулка по парку (без экскурсии). Загородная автобусная экскурсия в Царское село. Прогулка по Екатерининскому парку (без экскурсии)</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Обед.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Отъезд в Петербург. Свободное время в центре города или возвращение в гостиницу.</w:t>
      </w:r>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5 день</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Завтрак по месту проживания.</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1) </w:t>
      </w:r>
      <w:proofErr w:type="spellStart"/>
      <w:r w:rsidRPr="001E37DF">
        <w:rPr>
          <w:rFonts w:ascii="Times New Roman" w:hAnsi="Times New Roman" w:cs="Times New Roman"/>
          <w:sz w:val="24"/>
          <w:szCs w:val="24"/>
        </w:rPr>
        <w:t>Лайт</w:t>
      </w:r>
      <w:proofErr w:type="spellEnd"/>
      <w:r w:rsidRPr="001E37DF">
        <w:rPr>
          <w:rFonts w:ascii="Times New Roman" w:hAnsi="Times New Roman" w:cs="Times New Roman"/>
          <w:sz w:val="24"/>
          <w:szCs w:val="24"/>
        </w:rPr>
        <w:t xml:space="preserve"> - СВОБОДНЫЙ ДЕНЬ (без гида)</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2) Стандарт: Встреча с гидом. Отъезд на программу. Прогулка по территории Петропавловской крепости – старейшей постройки Петербурга (без посещения платных объектов). Вы увидите бастионы и постройки XVIII в., усыпальницу российских императоров - собор Св. Петра и Павла (внешний осмотр). Катание по рекам и каналам (1 час, </w:t>
      </w:r>
      <w:proofErr w:type="spellStart"/>
      <w:r w:rsidRPr="001E37DF">
        <w:rPr>
          <w:rFonts w:ascii="Times New Roman" w:hAnsi="Times New Roman" w:cs="Times New Roman"/>
          <w:sz w:val="24"/>
          <w:szCs w:val="24"/>
        </w:rPr>
        <w:t>аудиогид</w:t>
      </w:r>
      <w:proofErr w:type="spellEnd"/>
      <w:r w:rsidRPr="001E37DF">
        <w:rPr>
          <w:rFonts w:ascii="Times New Roman" w:hAnsi="Times New Roman" w:cs="Times New Roman"/>
          <w:sz w:val="24"/>
          <w:szCs w:val="24"/>
        </w:rPr>
        <w:t>). Внешний осмотр крейсера «Аврора» (на проезде). Прогулка по Летнему саду (без экскурсии)</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Обед. Свободное время в центре города или возвращение в гостиницу.</w:t>
      </w:r>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6 день</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Завтрак по месту проживания. Освобождение номеров.</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Поездка на остров </w:t>
      </w:r>
      <w:proofErr w:type="spellStart"/>
      <w:r w:rsidRPr="001E37DF">
        <w:rPr>
          <w:rFonts w:ascii="Times New Roman" w:hAnsi="Times New Roman" w:cs="Times New Roman"/>
          <w:sz w:val="24"/>
          <w:szCs w:val="24"/>
        </w:rPr>
        <w:t>Котлин</w:t>
      </w:r>
      <w:proofErr w:type="spellEnd"/>
      <w:r w:rsidRPr="001E37DF">
        <w:rPr>
          <w:rFonts w:ascii="Times New Roman" w:hAnsi="Times New Roman" w:cs="Times New Roman"/>
          <w:sz w:val="24"/>
          <w:szCs w:val="24"/>
        </w:rPr>
        <w:t xml:space="preserve"> в город-крепость Кронштадт. Дорога идет по насыпной дамбе (комплекс защитных сооружений от наводнений). Панорама Финского залива, форты Кронштадта. Фарватер Морского канала пересекается по транспортному тоннелю под водой. Обзорная экскурсия по Кронштадту. Рассказ о тех, чьи имена тесно связаны с этим городом. Знакомство с крепостью, морской док, Летний сад, чугунная мостовая, Якорная площадь - главная площадь города, памятники Петру I и Адмиралу Макарову. Посещением Якорной площади (знакомство с Морским собором).</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Обед.</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Загородная экскурсия в Петергоф. Экскурсия по трассе «Большая Петергофская дорога – дорога императоров и президентов» на проезде туристы увидят Константиновский дворец (государственная резиденция президента России в Санкт-Петербурге и Дворец Конгрессов), Дворец Петра I в Стрельне, дворцовые усадьбы Знаменка, Михайловка, Александрия. Самостоятельная прогулка по Нижнему парку (без экскурсии) «Летят алмазные фонтаны…». Этот парк фантастически хорош собой. Зелень деревьев, </w:t>
      </w:r>
      <w:r w:rsidRPr="001E37DF">
        <w:rPr>
          <w:rFonts w:ascii="Times New Roman" w:hAnsi="Times New Roman" w:cs="Times New Roman"/>
          <w:sz w:val="24"/>
          <w:szCs w:val="24"/>
        </w:rPr>
        <w:lastRenderedPageBreak/>
        <w:t>цветники, Финский залив, фонтаны, дворцы и павильоны создают неповторимую атмосферу вечного праздника. Возвращаться сюда можно бесконечно!</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Отъезд</w:t>
      </w:r>
    </w:p>
    <w:p w:rsid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b/>
          <w:sz w:val="24"/>
          <w:szCs w:val="24"/>
        </w:rPr>
        <w:t>7 день:</w:t>
      </w:r>
      <w:r w:rsidRPr="001E37DF">
        <w:rPr>
          <w:rFonts w:ascii="Times New Roman" w:hAnsi="Times New Roman" w:cs="Times New Roman"/>
          <w:sz w:val="24"/>
          <w:szCs w:val="24"/>
        </w:rPr>
        <w:t xml:space="preserve">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В дороге. Обмен впечатлениями, просмотр фильмов.</w:t>
      </w:r>
    </w:p>
    <w:p w:rsid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b/>
          <w:sz w:val="24"/>
          <w:szCs w:val="24"/>
        </w:rPr>
        <w:t>8 день:</w:t>
      </w:r>
      <w:r w:rsidRPr="001E37DF">
        <w:rPr>
          <w:rFonts w:ascii="Times New Roman" w:hAnsi="Times New Roman" w:cs="Times New Roman"/>
          <w:sz w:val="24"/>
          <w:szCs w:val="24"/>
        </w:rPr>
        <w:t xml:space="preserve"> </w:t>
      </w:r>
    </w:p>
    <w:p w:rsid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Прибытие в Пермь.</w:t>
      </w:r>
    </w:p>
    <w:p w:rsidR="001E37DF" w:rsidRDefault="001E37DF" w:rsidP="001E37DF">
      <w:pPr>
        <w:pStyle w:val="a8"/>
        <w:jc w:val="both"/>
        <w:rPr>
          <w:rFonts w:ascii="Times New Roman" w:hAnsi="Times New Roman" w:cs="Times New Roman"/>
          <w:sz w:val="24"/>
          <w:szCs w:val="24"/>
        </w:rPr>
      </w:pPr>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Стоимость на человека: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5"/>
        <w:gridCol w:w="3105"/>
        <w:gridCol w:w="3135"/>
      </w:tblGrid>
      <w:tr w:rsidR="001E37DF" w:rsidRPr="001E37DF" w:rsidTr="001E37DF">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b/>
                <w:color w:val="333333"/>
                <w:sz w:val="20"/>
                <w:szCs w:val="20"/>
                <w:lang w:eastAsia="ru-RU"/>
              </w:rPr>
            </w:pPr>
            <w:r w:rsidRPr="001E37DF">
              <w:rPr>
                <w:rFonts w:ascii="Arial" w:eastAsia="Times New Roman" w:hAnsi="Arial" w:cs="Arial"/>
                <w:b/>
                <w:bCs/>
                <w:color w:val="333333"/>
                <w:sz w:val="20"/>
                <w:lang w:eastAsia="ru-RU"/>
              </w:rPr>
              <w:t>Программа</w:t>
            </w:r>
          </w:p>
        </w:tc>
        <w:tc>
          <w:tcPr>
            <w:tcW w:w="310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b/>
                <w:color w:val="333333"/>
                <w:sz w:val="20"/>
                <w:szCs w:val="20"/>
                <w:lang w:eastAsia="ru-RU"/>
              </w:rPr>
            </w:pPr>
            <w:r w:rsidRPr="001E37DF">
              <w:rPr>
                <w:rFonts w:ascii="Arial" w:eastAsia="Times New Roman" w:hAnsi="Arial" w:cs="Arial"/>
                <w:b/>
                <w:bCs/>
                <w:color w:val="333333"/>
                <w:sz w:val="20"/>
                <w:lang w:eastAsia="ru-RU"/>
              </w:rPr>
              <w:t>1-но местный номер</w:t>
            </w:r>
          </w:p>
        </w:tc>
        <w:tc>
          <w:tcPr>
            <w:tcW w:w="313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b/>
                <w:color w:val="333333"/>
                <w:sz w:val="20"/>
                <w:szCs w:val="20"/>
                <w:lang w:eastAsia="ru-RU"/>
              </w:rPr>
            </w:pPr>
            <w:r w:rsidRPr="001E37DF">
              <w:rPr>
                <w:rFonts w:ascii="Arial" w:eastAsia="Times New Roman" w:hAnsi="Arial" w:cs="Arial"/>
                <w:b/>
                <w:bCs/>
                <w:color w:val="333333"/>
                <w:sz w:val="20"/>
                <w:lang w:eastAsia="ru-RU"/>
              </w:rPr>
              <w:t>2х-3х  местный номер</w:t>
            </w:r>
          </w:p>
        </w:tc>
      </w:tr>
      <w:tr w:rsidR="001E37DF" w:rsidRPr="001E37DF" w:rsidTr="001E37DF">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color w:val="333333"/>
                <w:sz w:val="20"/>
                <w:szCs w:val="20"/>
                <w:lang w:eastAsia="ru-RU"/>
              </w:rPr>
            </w:pPr>
            <w:r w:rsidRPr="001E37DF">
              <w:rPr>
                <w:rFonts w:ascii="Arial" w:eastAsia="Times New Roman" w:hAnsi="Arial" w:cs="Arial"/>
                <w:b/>
                <w:bCs/>
                <w:color w:val="333333"/>
                <w:sz w:val="20"/>
                <w:lang w:eastAsia="ru-RU"/>
              </w:rPr>
              <w:t>Стандарт</w:t>
            </w:r>
          </w:p>
        </w:tc>
        <w:tc>
          <w:tcPr>
            <w:tcW w:w="310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color w:val="333333"/>
                <w:sz w:val="20"/>
                <w:szCs w:val="20"/>
                <w:lang w:eastAsia="ru-RU"/>
              </w:rPr>
            </w:pPr>
            <w:r w:rsidRPr="001E37DF">
              <w:rPr>
                <w:rFonts w:ascii="Arial" w:eastAsia="Times New Roman" w:hAnsi="Arial" w:cs="Arial"/>
                <w:b/>
                <w:bCs/>
                <w:color w:val="333333"/>
                <w:sz w:val="20"/>
                <w:lang w:eastAsia="ru-RU"/>
              </w:rPr>
              <w:t>20 700</w:t>
            </w:r>
          </w:p>
        </w:tc>
        <w:tc>
          <w:tcPr>
            <w:tcW w:w="313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color w:val="333333"/>
                <w:sz w:val="20"/>
                <w:szCs w:val="20"/>
                <w:lang w:eastAsia="ru-RU"/>
              </w:rPr>
            </w:pPr>
            <w:r w:rsidRPr="001E37DF">
              <w:rPr>
                <w:rFonts w:ascii="Arial" w:eastAsia="Times New Roman" w:hAnsi="Arial" w:cs="Arial"/>
                <w:b/>
                <w:bCs/>
                <w:color w:val="333333"/>
                <w:sz w:val="20"/>
                <w:lang w:eastAsia="ru-RU"/>
              </w:rPr>
              <w:t>15 800</w:t>
            </w:r>
          </w:p>
        </w:tc>
      </w:tr>
      <w:tr w:rsidR="001E37DF" w:rsidRPr="001E37DF" w:rsidTr="001E37DF">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r w:rsidRPr="001E37DF">
              <w:rPr>
                <w:rFonts w:ascii="Arial" w:eastAsia="Times New Roman" w:hAnsi="Arial" w:cs="Arial"/>
                <w:b/>
                <w:bCs/>
                <w:color w:val="333333"/>
                <w:sz w:val="20"/>
                <w:lang w:eastAsia="ru-RU"/>
              </w:rPr>
              <w:t>Лайт</w:t>
            </w:r>
            <w:proofErr w:type="spellEnd"/>
          </w:p>
        </w:tc>
        <w:tc>
          <w:tcPr>
            <w:tcW w:w="310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color w:val="333333"/>
                <w:sz w:val="20"/>
                <w:szCs w:val="20"/>
                <w:lang w:eastAsia="ru-RU"/>
              </w:rPr>
            </w:pPr>
            <w:r w:rsidRPr="001E37DF">
              <w:rPr>
                <w:rFonts w:ascii="Arial" w:eastAsia="Times New Roman" w:hAnsi="Arial" w:cs="Arial"/>
                <w:b/>
                <w:bCs/>
                <w:color w:val="333333"/>
                <w:sz w:val="20"/>
                <w:lang w:eastAsia="ru-RU"/>
              </w:rPr>
              <w:t>19 400</w:t>
            </w:r>
          </w:p>
        </w:tc>
        <w:tc>
          <w:tcPr>
            <w:tcW w:w="3135" w:type="dxa"/>
            <w:tcBorders>
              <w:top w:val="outset" w:sz="6" w:space="0" w:color="auto"/>
              <w:left w:val="outset" w:sz="6" w:space="0" w:color="auto"/>
              <w:bottom w:val="outset" w:sz="6" w:space="0" w:color="auto"/>
              <w:right w:val="outset" w:sz="6" w:space="0" w:color="auto"/>
            </w:tcBorders>
            <w:vAlign w:val="center"/>
            <w:hideMark/>
          </w:tcPr>
          <w:p w:rsidR="001E37DF" w:rsidRPr="001E37DF" w:rsidRDefault="001E37DF" w:rsidP="001E37DF">
            <w:pPr>
              <w:spacing w:before="100" w:beforeAutospacing="1" w:after="100" w:afterAutospacing="1" w:line="240" w:lineRule="auto"/>
              <w:jc w:val="center"/>
              <w:rPr>
                <w:rFonts w:ascii="Arial" w:eastAsia="Times New Roman" w:hAnsi="Arial" w:cs="Arial"/>
                <w:color w:val="333333"/>
                <w:sz w:val="20"/>
                <w:szCs w:val="20"/>
                <w:lang w:eastAsia="ru-RU"/>
              </w:rPr>
            </w:pPr>
            <w:r w:rsidRPr="001E37DF">
              <w:rPr>
                <w:rFonts w:ascii="Arial" w:eastAsia="Times New Roman" w:hAnsi="Arial" w:cs="Arial"/>
                <w:b/>
                <w:bCs/>
                <w:color w:val="333333"/>
                <w:sz w:val="20"/>
                <w:lang w:eastAsia="ru-RU"/>
              </w:rPr>
              <w:t>14 400</w:t>
            </w:r>
          </w:p>
        </w:tc>
      </w:tr>
    </w:tbl>
    <w:p w:rsidR="001E37DF" w:rsidRPr="001E37DF" w:rsidRDefault="001E37DF" w:rsidP="001E37DF">
      <w:pPr>
        <w:pStyle w:val="a8"/>
        <w:jc w:val="both"/>
        <w:rPr>
          <w:rFonts w:ascii="Times New Roman" w:hAnsi="Times New Roman" w:cs="Times New Roman"/>
          <w:sz w:val="24"/>
          <w:szCs w:val="24"/>
        </w:rPr>
      </w:pPr>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В стоимость входит:</w:t>
      </w:r>
      <w:r w:rsidRPr="001E37DF">
        <w:rPr>
          <w:rFonts w:ascii="Times New Roman" w:hAnsi="Times New Roman" w:cs="Times New Roman"/>
          <w:b/>
          <w:sz w:val="24"/>
          <w:szCs w:val="24"/>
        </w:rPr>
        <w:tab/>
      </w:r>
    </w:p>
    <w:p w:rsidR="001E37DF" w:rsidRPr="001E37DF" w:rsidRDefault="001E37DF" w:rsidP="001E37DF">
      <w:pPr>
        <w:pStyle w:val="a8"/>
        <w:jc w:val="both"/>
        <w:rPr>
          <w:rFonts w:ascii="Times New Roman" w:hAnsi="Times New Roman" w:cs="Times New Roman"/>
          <w:b/>
          <w:sz w:val="24"/>
          <w:szCs w:val="24"/>
          <w:u w:val="single"/>
        </w:rPr>
      </w:pPr>
      <w:r w:rsidRPr="001E37DF">
        <w:rPr>
          <w:rFonts w:ascii="Times New Roman" w:hAnsi="Times New Roman" w:cs="Times New Roman"/>
          <w:b/>
          <w:sz w:val="24"/>
          <w:szCs w:val="24"/>
          <w:u w:val="single"/>
        </w:rPr>
        <w:t xml:space="preserve">Программа "стандарт":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проезд на комфортабельном автобусе, чай/кофе в автобусе,</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сопровождающий по маршруту,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страховка по проезду в автобусе,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экскурсии по программе,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питание по программе (3 обеда, 3 завтрака),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проживание в гостинице.</w:t>
      </w:r>
    </w:p>
    <w:p w:rsidR="001E37DF" w:rsidRPr="001E37DF" w:rsidRDefault="001E37DF" w:rsidP="001E37DF">
      <w:pPr>
        <w:pStyle w:val="a8"/>
        <w:jc w:val="both"/>
        <w:rPr>
          <w:rFonts w:ascii="Times New Roman" w:hAnsi="Times New Roman" w:cs="Times New Roman"/>
          <w:b/>
          <w:sz w:val="24"/>
          <w:szCs w:val="24"/>
          <w:u w:val="single"/>
        </w:rPr>
      </w:pPr>
      <w:r w:rsidRPr="001E37DF">
        <w:rPr>
          <w:rFonts w:ascii="Times New Roman" w:hAnsi="Times New Roman" w:cs="Times New Roman"/>
          <w:b/>
          <w:sz w:val="24"/>
          <w:szCs w:val="24"/>
          <w:u w:val="single"/>
        </w:rPr>
        <w:t>Программа "</w:t>
      </w:r>
      <w:proofErr w:type="spellStart"/>
      <w:r w:rsidRPr="001E37DF">
        <w:rPr>
          <w:rFonts w:ascii="Times New Roman" w:hAnsi="Times New Roman" w:cs="Times New Roman"/>
          <w:b/>
          <w:sz w:val="24"/>
          <w:szCs w:val="24"/>
          <w:u w:val="single"/>
        </w:rPr>
        <w:t>лайт</w:t>
      </w:r>
      <w:proofErr w:type="spellEnd"/>
      <w:r w:rsidRPr="001E37DF">
        <w:rPr>
          <w:rFonts w:ascii="Times New Roman" w:hAnsi="Times New Roman" w:cs="Times New Roman"/>
          <w:b/>
          <w:sz w:val="24"/>
          <w:szCs w:val="24"/>
          <w:u w:val="single"/>
        </w:rPr>
        <w:t xml:space="preserve">":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проезд на комфортабельном автобусе, чай/кофе в автобусе,</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сопровождающий по маршруту,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страховка по проезду в автобусе,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экскурсии по программе,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 xml:space="preserve">питание 3 завтрака, 1 обед, </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проживание в гостинице.</w:t>
      </w:r>
    </w:p>
    <w:p w:rsidR="001E37DF" w:rsidRPr="001E37DF" w:rsidRDefault="001E37DF" w:rsidP="001E37DF">
      <w:pPr>
        <w:pStyle w:val="a8"/>
        <w:jc w:val="both"/>
        <w:rPr>
          <w:rFonts w:ascii="Times New Roman" w:hAnsi="Times New Roman" w:cs="Times New Roman"/>
          <w:sz w:val="24"/>
          <w:szCs w:val="24"/>
        </w:rPr>
      </w:pP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Внимание: по программе "стандарт" включены билеты в Павловск, Царское село, Петергоф - не нужно стоять в очереди для самостоятельной покупки билета.</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По программе "</w:t>
      </w:r>
      <w:proofErr w:type="spellStart"/>
      <w:r w:rsidRPr="001E37DF">
        <w:rPr>
          <w:rFonts w:ascii="Times New Roman" w:hAnsi="Times New Roman" w:cs="Times New Roman"/>
          <w:sz w:val="24"/>
          <w:szCs w:val="24"/>
        </w:rPr>
        <w:t>лайт</w:t>
      </w:r>
      <w:proofErr w:type="spellEnd"/>
      <w:r w:rsidRPr="001E37DF">
        <w:rPr>
          <w:rFonts w:ascii="Times New Roman" w:hAnsi="Times New Roman" w:cs="Times New Roman"/>
          <w:sz w:val="24"/>
          <w:szCs w:val="24"/>
        </w:rPr>
        <w:t>" экскурсии включены только в первый и последний день. Питание: 1 день - обед, последующие дни-завтраки.</w:t>
      </w:r>
    </w:p>
    <w:p w:rsidR="001E37DF" w:rsidRPr="001E37DF" w:rsidRDefault="001E37DF" w:rsidP="001E37DF">
      <w:pPr>
        <w:pStyle w:val="a8"/>
        <w:jc w:val="both"/>
        <w:rPr>
          <w:rFonts w:ascii="Times New Roman" w:hAnsi="Times New Roman" w:cs="Times New Roman"/>
          <w:sz w:val="24"/>
          <w:szCs w:val="24"/>
        </w:rPr>
      </w:pPr>
    </w:p>
    <w:p w:rsid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Скидки при автобусном туре:</w:t>
      </w:r>
      <w:r w:rsidRPr="001E37DF">
        <w:rPr>
          <w:rFonts w:ascii="Times New Roman" w:hAnsi="Times New Roman" w:cs="Times New Roman"/>
          <w:b/>
          <w:sz w:val="24"/>
          <w:szCs w:val="24"/>
        </w:rPr>
        <w:tab/>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Школьникам до 15 лет - 150 руб.</w:t>
      </w:r>
    </w:p>
    <w:p w:rsidR="001E37DF" w:rsidRDefault="001E37DF" w:rsidP="001E37DF">
      <w:pPr>
        <w:pStyle w:val="a8"/>
        <w:jc w:val="both"/>
        <w:rPr>
          <w:rFonts w:ascii="Times New Roman" w:hAnsi="Times New Roman" w:cs="Times New Roman"/>
          <w:b/>
          <w:sz w:val="24"/>
          <w:szCs w:val="24"/>
        </w:rPr>
      </w:pPr>
    </w:p>
    <w:p w:rsidR="001E37DF" w:rsidRPr="001E37DF" w:rsidRDefault="001E37DF" w:rsidP="001E37DF">
      <w:pPr>
        <w:pStyle w:val="a8"/>
        <w:jc w:val="both"/>
        <w:rPr>
          <w:rFonts w:ascii="Times New Roman" w:hAnsi="Times New Roman" w:cs="Times New Roman"/>
          <w:b/>
          <w:sz w:val="24"/>
          <w:szCs w:val="24"/>
        </w:rPr>
      </w:pPr>
      <w:r w:rsidRPr="001E37DF">
        <w:rPr>
          <w:rFonts w:ascii="Times New Roman" w:hAnsi="Times New Roman" w:cs="Times New Roman"/>
          <w:b/>
          <w:sz w:val="24"/>
          <w:szCs w:val="24"/>
        </w:rPr>
        <w:t>Необходимые документы для поездки:</w:t>
      </w:r>
    </w:p>
    <w:p w:rsidR="001E37DF" w:rsidRPr="001E37DF" w:rsidRDefault="001E37DF" w:rsidP="001E37DF">
      <w:pPr>
        <w:pStyle w:val="a8"/>
        <w:jc w:val="both"/>
        <w:rPr>
          <w:rFonts w:ascii="Times New Roman" w:hAnsi="Times New Roman" w:cs="Times New Roman"/>
          <w:sz w:val="24"/>
          <w:szCs w:val="24"/>
        </w:rPr>
      </w:pPr>
      <w:r w:rsidRPr="001E37DF">
        <w:rPr>
          <w:rFonts w:ascii="Times New Roman" w:hAnsi="Times New Roman" w:cs="Times New Roman"/>
          <w:sz w:val="24"/>
          <w:szCs w:val="24"/>
        </w:rPr>
        <w:t>Паспорт/свидетельство о рождении, мед. полис, пенсионное удостоверение.</w:t>
      </w:r>
    </w:p>
    <w:p w:rsidR="0071075A" w:rsidRPr="001E37DF" w:rsidRDefault="0071075A" w:rsidP="001E37DF"/>
    <w:sectPr w:rsidR="0071075A" w:rsidRPr="001E37DF" w:rsidSect="001E37D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51EA"/>
    <w:rsid w:val="001E37DF"/>
    <w:rsid w:val="003E1E3E"/>
    <w:rsid w:val="0071075A"/>
    <w:rsid w:val="0085250D"/>
    <w:rsid w:val="00DD5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1EA"/>
    <w:rPr>
      <w:b/>
      <w:bCs/>
    </w:rPr>
  </w:style>
  <w:style w:type="character" w:styleId="a5">
    <w:name w:val="Hyperlink"/>
    <w:basedOn w:val="a0"/>
    <w:uiPriority w:val="99"/>
    <w:semiHidden/>
    <w:unhideWhenUsed/>
    <w:rsid w:val="00DD51EA"/>
    <w:rPr>
      <w:color w:val="0000FF"/>
      <w:u w:val="single"/>
    </w:rPr>
  </w:style>
  <w:style w:type="paragraph" w:styleId="a6">
    <w:name w:val="Balloon Text"/>
    <w:basedOn w:val="a"/>
    <w:link w:val="a7"/>
    <w:uiPriority w:val="99"/>
    <w:semiHidden/>
    <w:unhideWhenUsed/>
    <w:rsid w:val="001E37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7DF"/>
    <w:rPr>
      <w:rFonts w:ascii="Tahoma" w:hAnsi="Tahoma" w:cs="Tahoma"/>
      <w:sz w:val="16"/>
      <w:szCs w:val="16"/>
    </w:rPr>
  </w:style>
  <w:style w:type="paragraph" w:styleId="a8">
    <w:name w:val="No Spacing"/>
    <w:uiPriority w:val="1"/>
    <w:qFormat/>
    <w:rsid w:val="001E37D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5888838">
      <w:bodyDiv w:val="1"/>
      <w:marLeft w:val="0"/>
      <w:marRight w:val="0"/>
      <w:marTop w:val="0"/>
      <w:marBottom w:val="0"/>
      <w:divBdr>
        <w:top w:val="none" w:sz="0" w:space="0" w:color="auto"/>
        <w:left w:val="none" w:sz="0" w:space="0" w:color="auto"/>
        <w:bottom w:val="none" w:sz="0" w:space="0" w:color="auto"/>
        <w:right w:val="none" w:sz="0" w:space="0" w:color="auto"/>
      </w:divBdr>
    </w:div>
    <w:div w:id="19968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sddf</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Танго</cp:lastModifiedBy>
  <cp:revision>2</cp:revision>
  <dcterms:created xsi:type="dcterms:W3CDTF">2020-10-15T08:40:00Z</dcterms:created>
  <dcterms:modified xsi:type="dcterms:W3CDTF">2020-10-15T08:40:00Z</dcterms:modified>
</cp:coreProperties>
</file>