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EC" w:rsidRPr="00954E2A" w:rsidRDefault="00193CEC" w:rsidP="00954E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2A">
        <w:rPr>
          <w:rFonts w:ascii="Times New Roman" w:hAnsi="Times New Roman" w:cs="Times New Roman"/>
          <w:b/>
          <w:sz w:val="28"/>
          <w:szCs w:val="28"/>
        </w:rPr>
        <w:t>"Новогодняя сказка на Золотом Кольце" (ж/</w:t>
      </w:r>
      <w:proofErr w:type="spellStart"/>
      <w:r w:rsidRPr="00954E2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954E2A">
        <w:rPr>
          <w:rFonts w:ascii="Times New Roman" w:hAnsi="Times New Roman" w:cs="Times New Roman"/>
          <w:b/>
          <w:sz w:val="28"/>
          <w:szCs w:val="28"/>
        </w:rPr>
        <w:t>)</w:t>
      </w:r>
    </w:p>
    <w:p w:rsidR="00193CEC" w:rsidRPr="00954E2A" w:rsidRDefault="00193CEC" w:rsidP="00954E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2A">
        <w:rPr>
          <w:rFonts w:ascii="Times New Roman" w:hAnsi="Times New Roman" w:cs="Times New Roman"/>
          <w:b/>
          <w:sz w:val="28"/>
          <w:szCs w:val="28"/>
        </w:rPr>
        <w:t>Отдыхая в сказке, отдыхайте сказочно!</w:t>
      </w:r>
    </w:p>
    <w:p w:rsidR="00193CEC" w:rsidRPr="00954E2A" w:rsidRDefault="00193CEC" w:rsidP="00954E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EC" w:rsidRPr="00954E2A" w:rsidRDefault="00193CEC" w:rsidP="00193C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4E2A">
        <w:rPr>
          <w:rFonts w:ascii="Times New Roman" w:hAnsi="Times New Roman" w:cs="Times New Roman"/>
          <w:b/>
          <w:sz w:val="24"/>
          <w:szCs w:val="24"/>
        </w:rPr>
        <w:t xml:space="preserve">Даты тура: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>02.01-06.01.2020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>04.01-08.01.2020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3CEC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 тур из Перми.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Место сбора группы: Вокзал Пермь 2, главный вход, первый зал,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слево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 где табло.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CEC">
        <w:rPr>
          <w:rFonts w:ascii="Times New Roman" w:hAnsi="Times New Roman" w:cs="Times New Roman"/>
          <w:b/>
          <w:sz w:val="24"/>
          <w:szCs w:val="24"/>
        </w:rPr>
        <w:t>Программа 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93C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C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CEC">
        <w:rPr>
          <w:rFonts w:ascii="Times New Roman" w:hAnsi="Times New Roman" w:cs="Times New Roman"/>
          <w:b/>
          <w:sz w:val="24"/>
          <w:szCs w:val="24"/>
        </w:rPr>
        <w:t xml:space="preserve">1-й день: </w:t>
      </w:r>
    </w:p>
    <w:p w:rsid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>Встреча на ж/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 вокзале в 18-30 (местное) в первом зале слева у расписания.</w:t>
      </w:r>
      <w:r w:rsidR="00954E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93CEC">
        <w:rPr>
          <w:rFonts w:ascii="Times New Roman" w:hAnsi="Times New Roman" w:cs="Times New Roman"/>
          <w:sz w:val="24"/>
          <w:szCs w:val="24"/>
        </w:rPr>
        <w:t xml:space="preserve">Руководитель группы: _____________________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CEC">
        <w:rPr>
          <w:rFonts w:ascii="Times New Roman" w:hAnsi="Times New Roman" w:cs="Times New Roman"/>
          <w:b/>
          <w:sz w:val="24"/>
          <w:szCs w:val="24"/>
        </w:rPr>
        <w:t xml:space="preserve">2-й день: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г. Ярославль.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>Прибытие в г. Ярославль. Сбор группы на ж/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 вокзале.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>Организованный обед.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Обзорная автобусная экскурсия по Ярославлю, включает в себя поездку по основным историческим местам центра города. Из окон комфортабельного автобуса вы сможете увидеть всю красоту и великолепие Ярославля - соборы и церкви, площади, монастыри, ярославские изразцы и фрески. Посетите главные памятники архитектуры Ярославля: церковь Иоанна Предтечи, изображенную на 1000-рублевой купюре, Успенский кафедральный собор и церковь Ильи Пророка.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Начнем свое знакомство с древним русским городом с посещения одного из старейших музеев России и его филиалов.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Сегодня без Ярославского музея-заповедника невозможно представить исторический центр Ярославля, который получил высокое признание – статус объекта всемирного культурного наследия ЮНЕСКО.*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*Подобной чести в России был удостоен только исторический центр Санкт-Петербурга.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Недалеко от Стрелки — легендарной колыбели тысячелетнего города, — заповедная территория бывшего мужского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Спасо-Преображенского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 монастыря. Более 500 лет назад вознеслись над топкими речными берегами самые древние из ныне сохранившихся каменных построек Ярославля. Среди них —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Спасо-Преображенский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 собор, Святые ворота, Трапезная палата, Звонница (нижний ярус). В прошлом неприступные для врага Святые ворота сегодня приветливо распахнуты для всех гостей города.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>Свободное время.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>Возможно посещение объекта на выбор (самостоятельно):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CEC">
        <w:rPr>
          <w:rFonts w:ascii="Times New Roman" w:hAnsi="Times New Roman" w:cs="Times New Roman"/>
          <w:b/>
          <w:sz w:val="24"/>
          <w:szCs w:val="24"/>
        </w:rPr>
        <w:t>Аквапарк "Тропический остров" (www.aquapark76.ru)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Площадь всесезонного крытого аквапарка в Ярославле составляет около 8000 кв. м.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Комплекс с водными горками и бассейнами рассчитан на 1000 одновременно отдыхающих посетителей.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>На его территории размещается 7 бассейнов разной глубины: для взрослых, семей, маленьких детей.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Схема комплекса водных аттракционов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В этот комплекс входят 7 горок: «Летающие лодки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Апхилл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>», «Черная дыра», «Цунами», «Космическая дыра», «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Акватьюб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Виндиго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», «Сферы». Восьмая горка стоит особняком — «Широкая»Детский городок очень большой, малышне там действительно есть где поплескаться. Есть и совсем коротенькие горочки в виде слоника или корабля, есть и подлиннее. Можно пострелять в папу из встроенного водного пистолета. А вверху висит огромное ведро, которое периодически наполняется водой, и она лавиной обрушивается вниз, обливая всех вокруг!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Всем, всем, всем найдется развлечение и отдых по душе: спокойные бассейны, детский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аква-город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 для самых маленьких и экстремальные горки для любителей адреналина, а также большой и удобный банный комплекс, с турецким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хамамом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, соляной,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травянной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 и русской баней.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lastRenderedPageBreak/>
        <w:t xml:space="preserve">Прилив адреналина после посещения аттракционов зачастую вызывает зверский аппетит. Здесь прекрасно об этом знают и поэтому на территории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аквазоны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 работает кафе, где представлено самое разнообразное меню от легких закусок до полноценных горячих блюд.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CEC">
        <w:rPr>
          <w:rFonts w:ascii="Times New Roman" w:hAnsi="Times New Roman" w:cs="Times New Roman"/>
          <w:b/>
          <w:sz w:val="24"/>
          <w:szCs w:val="24"/>
        </w:rPr>
        <w:t>Зоопарк (</w:t>
      </w:r>
      <w:proofErr w:type="spellStart"/>
      <w:r w:rsidRPr="00193CEC">
        <w:rPr>
          <w:rFonts w:ascii="Times New Roman" w:hAnsi="Times New Roman" w:cs="Times New Roman"/>
          <w:b/>
          <w:sz w:val="24"/>
          <w:szCs w:val="24"/>
        </w:rPr>
        <w:t>www.yaroslavlzoo.ru</w:t>
      </w:r>
      <w:proofErr w:type="spellEnd"/>
      <w:r w:rsidRPr="00193CEC">
        <w:rPr>
          <w:rFonts w:ascii="Times New Roman" w:hAnsi="Times New Roman" w:cs="Times New Roman"/>
          <w:b/>
          <w:sz w:val="24"/>
          <w:szCs w:val="24"/>
        </w:rPr>
        <w:t>)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Официальной датой открытия Ярославского зоопарка является 20 августа 2008 года. Ярославский зоопарк — это первый в России и СНГ зоопарк ландшафтного типа, где можно соприкоснуться с прекрасным, чему-то удивиться и чему-то поучиться. Предпосылки — обширная площадь - более 123 гектаров (для сравнения: площадь княжества Монако - 220 га., а Ватикана и того меньше - 44 га.), выделяемая под размещение зоопарка, позволяющая строить обширные вольеры и содержать животных в условиях, максимально приближенных к естественным. Качество жизни животных Ярославского зоопарка намного выше, чем в других, малых по площади, не говоря уж о передвижных зоопарках.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CEC">
        <w:rPr>
          <w:rFonts w:ascii="Times New Roman" w:hAnsi="Times New Roman" w:cs="Times New Roman"/>
          <w:b/>
          <w:sz w:val="24"/>
          <w:szCs w:val="24"/>
        </w:rPr>
        <w:t>Дельфинарий (</w:t>
      </w:r>
      <w:proofErr w:type="spellStart"/>
      <w:r w:rsidRPr="00193CEC">
        <w:rPr>
          <w:rFonts w:ascii="Times New Roman" w:hAnsi="Times New Roman" w:cs="Times New Roman"/>
          <w:b/>
          <w:sz w:val="24"/>
          <w:szCs w:val="24"/>
        </w:rPr>
        <w:t>www.yardelfin.ru</w:t>
      </w:r>
      <w:proofErr w:type="spellEnd"/>
      <w:r w:rsidRPr="00193CEC">
        <w:rPr>
          <w:rFonts w:ascii="Times New Roman" w:hAnsi="Times New Roman" w:cs="Times New Roman"/>
          <w:b/>
          <w:sz w:val="24"/>
          <w:szCs w:val="24"/>
        </w:rPr>
        <w:t>)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В Дельфинарии выступают умнейшие морские млекопитающие: грациозные белые полярные киты — белухи, озорные дельфины, забавные северные морские котики и неподражаемые юные звезды — моржи.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>Морские артисты с радостью и увлечением выступают на представлениях. А тренеры помогают им продемонстрировать все свои природные способности, ведь грациозные прыжки дельфинов, акробатика в воде и на суше северных морских котиков и моржей, пение и прыжки белух являются элементами естественного поведения животных в природе. Чаще всего сами животные дают идеи для создания необычных ярких номеров.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Ужин организованный.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Размещение в гостинице  "Турист".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Свободное время.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CEC">
        <w:rPr>
          <w:rFonts w:ascii="Times New Roman" w:hAnsi="Times New Roman" w:cs="Times New Roman"/>
          <w:b/>
          <w:sz w:val="24"/>
          <w:szCs w:val="24"/>
        </w:rPr>
        <w:t>3-ий день: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Ранний завтрак.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г. Мышкин.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Переезд в г. Мышкин.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Мышкин – тихий, обаятельный уголок уютной купеческой провинции.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Это единственный город в России, самым узнаваемым «брендом» которого является симпатичная мышка. Мыши в этом городе буквально на каждом шагу: в витринах магазинов и на вывесках кафе и ресторанов, на стенах домов и даже на городском гербе. Ведь, по легенде, жизнь отца-основателя города, князя Федора Мстиславского, давным-давно сберегла одна маленькая мышка...  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Обед организованный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Экскурсионная программа по г. Мышкин "Мышиное царство".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- туристический комплекс "Мышкины палаты",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- музей "Русские валенки",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- экспозиция "Лен",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- мельница с экспозицией "Амбарные мыши",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- дом ремесел с действующей кузницей и гончарной мастерской,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- обзорная экскурсия по городу.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г. Углич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Обзорная экскурсия «Святыни земли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Угличской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Обзорная экскурсия по городу Угличу на транспорте заказчика с посещением церкви Казанской Божией Матери, храмов Богоявленского монастыря, церкви Царевича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 «на поле», церкви Корсунской Божией Матери.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Свободное время.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Переезд в г. Ярославль.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Ужин организованный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CEC">
        <w:rPr>
          <w:rFonts w:ascii="Times New Roman" w:hAnsi="Times New Roman" w:cs="Times New Roman"/>
          <w:b/>
          <w:sz w:val="24"/>
          <w:szCs w:val="24"/>
        </w:rPr>
        <w:t>4-ый день: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Ранний завтрак, организованный.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Освобождение номеров.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г. Кострома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lastRenderedPageBreak/>
        <w:t xml:space="preserve">Переезд в г. Кострома.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>Посещение музея "Лес-Чудодей".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>«В костромских лесах хранятся предания древней старины, открыть стремится музей наш чудной красоты..». На берегу реки Кострома, по улице Островского, стоит необычный «Дом-сказка», который притягивает внимание жителей и гостей нашего города своим волшебным видом. На въезде в этот сказочный дом Вас дружелюбно встречает «Мишка-Медведь», предлагающий окунуться в страну волшебства и таинственных приключений музея «Лес-Чудодей».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Под густыми древесными кронами посетителей музея встретят лесные обитатели, фантастические существа, а также герои народных сказок, легенд и поверий. Перед гостями музея лес предстает как кормилец, строитель, сказитель, целитель, источник удивительной красоты и духовной силы народа.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Обед организованный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Переезд в гости к Снегурочке.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Вас встретит главная героиня зала Снегурочка, расскажет о крае, где она живет, о загадочном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берендеевом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 народе и о других мифологических персонажах весенней сказки А.Н. Островского. Вы услышите много занимательных и познавательных историй о лесе и о тех, кто его населяет.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>В экспозициях, посвященных народному быту, воссоздана обстановка и уклад жизни наших предков. Соседство исторических экспонатов и реконструкций, выполненных мастерами и учениками, создают уютные музейные уголки, где проводятся на только экскурсионно-образовательные программы, но и интерактивные театрализованные представления.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Экскурсия по городу Кострома – познавательная и увлекательная прогулка.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Изначально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Сусанинская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 площадь именовалась Екатеринославской, в честь императрицы Екатерины II. Улицы же, расходящиеся веером, носили имена детей царской фамилии. 14 марта 1851 года по проекту В.И.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Демут-Малиновского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 и величайшему соизволению Николая I был возведен «Памятник царю Михаилу Федоровичу и крестьянину Ивану Сусанину, жизнь свою за царя положившему». Это и послужило основной причиной переименования площади в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Сусанинскую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Во время экскурсии гости знакомятся с Торговым центром города, который состоит из 20 строений, так называемых рядов, каждое из которых построено для торговли определенным товаром, что и было отражено в их названиях: ряды Мучные, Красные, Мелочные, Овощные, Рыбные, Табачные и др.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Обзорная экскурсия по Костроме включает в себя, так же, осмотр архитектурного комплекса административных построек на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Сусанинской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 площади: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1. Здание Присутственных мест. Ранее здесь размещалась Костромская губерния правления, а исправляющим должность асессора был известный русский писатель А.Ф. Писемский.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2. Дом притча Благовещенской церкви,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. XIX в. Своеобразный пример удачного проекта углового жилого дома.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3. Гауптвахта. Памятник архитектуры эпохи позднего классицизма (ампира), украшенный лепным декором в честь славы русского оружия в Отечественной войне. За красивым фасадом скрывалась реальность военной службы. Офицеры и нижние чины пехотных полков, совершившие дисциплинарные проступки, оказывались узниками гауптвахты сроком до 3 месяцев.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4. Пожарная каланча. Главное украшение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Сусанинской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 площади, удостоенное восхищенных отзывов императора Николая I: «Такой у меня в Петербурге нет». В здании каланчи располагалась городская общественная пожарная команда.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5. Дом Рогаткина и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Ботникова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. В 1848 году здесь останавливался великий русский драматург А.Н. Островский, когда впервые решил посетить усадьбу 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Щелыково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>6. Особняк генерала Борщева. В доме участника Отечественной войны 1812 года, в 1834 году останавливался император Николай I. После здание было куплено купцом I гильдии Первушиным, отреставрировано и обустроено под гостиницу «Лондон», где некоторое время проживал известный поэт Н. Некрасов.</w:t>
      </w:r>
    </w:p>
    <w:p w:rsid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93CEC">
        <w:rPr>
          <w:rFonts w:ascii="Times New Roman" w:hAnsi="Times New Roman" w:cs="Times New Roman"/>
          <w:sz w:val="24"/>
          <w:szCs w:val="24"/>
        </w:rPr>
        <w:t>Перезд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 в г.Ярославль на ж/</w:t>
      </w:r>
      <w:proofErr w:type="spellStart"/>
      <w:r w:rsidRPr="00193C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93CEC">
        <w:rPr>
          <w:rFonts w:ascii="Times New Roman" w:hAnsi="Times New Roman" w:cs="Times New Roman"/>
          <w:sz w:val="24"/>
          <w:szCs w:val="24"/>
        </w:rPr>
        <w:t xml:space="preserve"> вокзал.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>Отправление в Пермь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CEC">
        <w:rPr>
          <w:rFonts w:ascii="Times New Roman" w:hAnsi="Times New Roman" w:cs="Times New Roman"/>
          <w:b/>
          <w:sz w:val="24"/>
          <w:szCs w:val="24"/>
        </w:rPr>
        <w:t>5-ый день: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>Прибытие в г. Пермь.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E2A" w:rsidRPr="00954E2A" w:rsidRDefault="00954E2A" w:rsidP="00954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E2A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lastRenderedPageBreak/>
        <w:t>Стоимость тура для сборных групп на человека, в рублях:</w:t>
      </w:r>
      <w:r w:rsidRPr="00954E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7"/>
        <w:gridCol w:w="4998"/>
      </w:tblGrid>
      <w:tr w:rsidR="00954E2A" w:rsidRPr="00954E2A" w:rsidTr="00954E2A">
        <w:trPr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2A" w:rsidRPr="00954E2A" w:rsidRDefault="00954E2A" w:rsidP="00954E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4E2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Проживание в  гостинице туристического класса  2-3х местные номера</w:t>
            </w:r>
          </w:p>
          <w:p w:rsidR="00954E2A" w:rsidRPr="00954E2A" w:rsidRDefault="00954E2A" w:rsidP="00954E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4E2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дети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2A" w:rsidRPr="00954E2A" w:rsidRDefault="00954E2A" w:rsidP="00954E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4E2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Проживание в  гостинице туристического класса 2-3х местные номера</w:t>
            </w:r>
          </w:p>
          <w:p w:rsidR="00954E2A" w:rsidRPr="00954E2A" w:rsidRDefault="00954E2A" w:rsidP="00954E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4E2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взрослый</w:t>
            </w:r>
          </w:p>
        </w:tc>
      </w:tr>
      <w:tr w:rsidR="00954E2A" w:rsidRPr="00954E2A" w:rsidTr="00B11081">
        <w:trPr>
          <w:trHeight w:val="949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2A" w:rsidRPr="00954E2A" w:rsidRDefault="00954E2A" w:rsidP="00954E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4E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9 350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2A" w:rsidRPr="00954E2A" w:rsidRDefault="00954E2A" w:rsidP="00954E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54E2A" w:rsidRPr="00954E2A" w:rsidRDefault="00954E2A" w:rsidP="00954E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4E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10 350</w:t>
            </w:r>
          </w:p>
          <w:p w:rsidR="00954E2A" w:rsidRPr="00954E2A" w:rsidRDefault="00954E2A" w:rsidP="00954E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В стоимость входит: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- автотранспортное обслуживание по программе на автобусе туристического класса; - экскурсионное обслуживание;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>- входные билеты;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- проживание в гостинице туристического класса "Турист" (2 ночи);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- питание по программе;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- страховка; 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>- услуги гида-сопровождающего.</w:t>
      </w:r>
    </w:p>
    <w:p w:rsidR="00954E2A" w:rsidRPr="00954E2A" w:rsidRDefault="00954E2A" w:rsidP="00954E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E2A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Дополнительно оплачивается ж/</w:t>
      </w:r>
      <w:proofErr w:type="spellStart"/>
      <w:r w:rsidRPr="00954E2A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д</w:t>
      </w:r>
      <w:proofErr w:type="spellEnd"/>
      <w:r w:rsidRPr="00954E2A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проезд (гарантированные места в вагонах), дети до 5 лет без места в поезде – бесплатно</w:t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3"/>
        <w:gridCol w:w="2631"/>
        <w:gridCol w:w="2756"/>
        <w:gridCol w:w="2275"/>
      </w:tblGrid>
      <w:tr w:rsidR="00954E2A" w:rsidRPr="00954E2A" w:rsidTr="00B11081">
        <w:trPr>
          <w:tblCellSpacing w:w="0" w:type="dxa"/>
        </w:trPr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2A" w:rsidRPr="00954E2A" w:rsidRDefault="00954E2A" w:rsidP="00954E2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4E2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Тип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2A" w:rsidRPr="00954E2A" w:rsidRDefault="00954E2A" w:rsidP="00954E2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4E2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Взрослые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2A" w:rsidRPr="00954E2A" w:rsidRDefault="00954E2A" w:rsidP="00954E2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4E2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Школьники 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2A" w:rsidRPr="00954E2A" w:rsidRDefault="00954E2A" w:rsidP="00954E2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4E2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Дети до 10 лет</w:t>
            </w:r>
          </w:p>
        </w:tc>
      </w:tr>
      <w:tr w:rsidR="00954E2A" w:rsidRPr="00954E2A" w:rsidTr="00B11081">
        <w:trPr>
          <w:tblCellSpacing w:w="0" w:type="dxa"/>
        </w:trPr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2A" w:rsidRPr="00954E2A" w:rsidRDefault="00954E2A" w:rsidP="00954E2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4E2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Плацкарт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2A" w:rsidRPr="00954E2A" w:rsidRDefault="00954E2A" w:rsidP="00954E2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4E2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6400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2A" w:rsidRPr="00954E2A" w:rsidRDefault="00954E2A" w:rsidP="00954E2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4E2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4200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2A" w:rsidRPr="00954E2A" w:rsidRDefault="00954E2A" w:rsidP="00954E2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4E2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3100</w:t>
            </w:r>
          </w:p>
        </w:tc>
      </w:tr>
    </w:tbl>
    <w:p w:rsidR="00B11081" w:rsidRDefault="00B11081" w:rsidP="00B11081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B11081" w:rsidRPr="00B11081" w:rsidRDefault="00B11081" w:rsidP="00B11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1081">
        <w:rPr>
          <w:rStyle w:val="a5"/>
          <w:rFonts w:ascii="Times New Roman" w:hAnsi="Times New Roman" w:cs="Times New Roman"/>
          <w:sz w:val="24"/>
          <w:szCs w:val="24"/>
        </w:rPr>
        <w:t>Документы, необходимые в поездку:</w:t>
      </w:r>
    </w:p>
    <w:p w:rsidR="00B11081" w:rsidRPr="00B11081" w:rsidRDefault="00B11081" w:rsidP="00B11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1081">
        <w:rPr>
          <w:rFonts w:ascii="Times New Roman" w:hAnsi="Times New Roman" w:cs="Times New Roman"/>
          <w:sz w:val="24"/>
          <w:szCs w:val="24"/>
        </w:rPr>
        <w:t>1.​ Оригинал паспорта для взрослых и детей, которым исполнилось 14 лет;</w:t>
      </w:r>
    </w:p>
    <w:p w:rsidR="00B11081" w:rsidRPr="00B11081" w:rsidRDefault="00B11081" w:rsidP="00B11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1081">
        <w:rPr>
          <w:rFonts w:ascii="Times New Roman" w:hAnsi="Times New Roman" w:cs="Times New Roman"/>
          <w:sz w:val="24"/>
          <w:szCs w:val="24"/>
        </w:rPr>
        <w:t>2.​ Оригинал свидетельства о рождении для детей до 14 лет;</w:t>
      </w:r>
    </w:p>
    <w:p w:rsidR="00B11081" w:rsidRPr="00B11081" w:rsidRDefault="00B11081" w:rsidP="00B11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1081">
        <w:rPr>
          <w:rFonts w:ascii="Times New Roman" w:hAnsi="Times New Roman" w:cs="Times New Roman"/>
          <w:sz w:val="24"/>
          <w:szCs w:val="24"/>
        </w:rPr>
        <w:t>3.​ Справка из школы с фотографией для детей от 10 до 17 лет включительно;</w:t>
      </w:r>
    </w:p>
    <w:p w:rsidR="00B11081" w:rsidRDefault="00B11081" w:rsidP="00B11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1081">
        <w:rPr>
          <w:rFonts w:ascii="Times New Roman" w:hAnsi="Times New Roman" w:cs="Times New Roman"/>
          <w:sz w:val="24"/>
          <w:szCs w:val="24"/>
        </w:rPr>
        <w:t>4.​ Медицинский полис.</w:t>
      </w:r>
    </w:p>
    <w:p w:rsidR="00B11081" w:rsidRPr="00B11081" w:rsidRDefault="00B11081" w:rsidP="00B11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081" w:rsidRPr="00B11081" w:rsidRDefault="00B11081" w:rsidP="00B11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1081">
        <w:rPr>
          <w:rStyle w:val="a5"/>
          <w:rFonts w:ascii="Times New Roman" w:hAnsi="Times New Roman" w:cs="Times New Roman"/>
          <w:sz w:val="24"/>
          <w:szCs w:val="24"/>
        </w:rPr>
        <w:t>Примечание:</w:t>
      </w:r>
    </w:p>
    <w:p w:rsidR="00B11081" w:rsidRPr="00B11081" w:rsidRDefault="00B11081" w:rsidP="00B11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1081">
        <w:rPr>
          <w:rFonts w:ascii="Times New Roman" w:hAnsi="Times New Roman" w:cs="Times New Roman"/>
          <w:sz w:val="24"/>
          <w:szCs w:val="24"/>
        </w:rPr>
        <w:t>1. Ваш вагон, место в поезде/автобусе, номер автобуса, точное время отправления будут указаны в ваучере;</w:t>
      </w:r>
    </w:p>
    <w:p w:rsidR="00B11081" w:rsidRPr="00B11081" w:rsidRDefault="00B11081" w:rsidP="00B11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1081">
        <w:rPr>
          <w:rFonts w:ascii="Times New Roman" w:hAnsi="Times New Roman" w:cs="Times New Roman"/>
          <w:sz w:val="24"/>
          <w:szCs w:val="24"/>
        </w:rPr>
        <w:t>2. Ваучер выдается за сутки до отправления автобуса/поезда; </w:t>
      </w:r>
    </w:p>
    <w:p w:rsidR="00B11081" w:rsidRPr="00B11081" w:rsidRDefault="00B11081" w:rsidP="00B11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1081">
        <w:rPr>
          <w:rFonts w:ascii="Times New Roman" w:hAnsi="Times New Roman" w:cs="Times New Roman"/>
          <w:sz w:val="24"/>
          <w:szCs w:val="24"/>
        </w:rPr>
        <w:t>3. Компания оставляет за собой право менять очередность проведения мероприятий и замены мероприятий на равноценные, не уменьшая при этом общий объем программы;</w:t>
      </w:r>
    </w:p>
    <w:p w:rsidR="00B11081" w:rsidRPr="00B11081" w:rsidRDefault="00B11081" w:rsidP="00B11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1081">
        <w:rPr>
          <w:rFonts w:ascii="Times New Roman" w:hAnsi="Times New Roman" w:cs="Times New Roman"/>
          <w:sz w:val="24"/>
          <w:szCs w:val="24"/>
        </w:rPr>
        <w:t>4. Одежда для поезда должна быть удобной и не слишком теплой; одежда для города - удобная и теплая. Обязательно посмотрите прогноз погоды за день до выезда, температура в городе может быть и нулевой, и минус двадцать, собирайтесь соответственно.</w:t>
      </w:r>
    </w:p>
    <w:p w:rsidR="00B11081" w:rsidRPr="00B11081" w:rsidRDefault="00B11081" w:rsidP="00B11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1081">
        <w:rPr>
          <w:rFonts w:ascii="Times New Roman" w:hAnsi="Times New Roman" w:cs="Times New Roman"/>
          <w:sz w:val="24"/>
          <w:szCs w:val="24"/>
        </w:rPr>
        <w:t>5. При недоборе группы тур переносится на следующую дату или будут предложены альтернативные варианты.</w:t>
      </w:r>
    </w:p>
    <w:p w:rsidR="00B11081" w:rsidRPr="00B11081" w:rsidRDefault="00B11081" w:rsidP="00B11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1081">
        <w:rPr>
          <w:rFonts w:ascii="Times New Roman" w:hAnsi="Times New Roman" w:cs="Times New Roman"/>
          <w:sz w:val="24"/>
          <w:szCs w:val="24"/>
        </w:rPr>
        <w:t>6. Время отправления и прибытия является ориентировочным и не может считаться обязательным пунктом программы.</w:t>
      </w:r>
    </w:p>
    <w:p w:rsidR="00B11081" w:rsidRDefault="00B11081" w:rsidP="00B11081">
      <w:pPr>
        <w:pStyle w:val="a3"/>
      </w:pPr>
      <w:r w:rsidRPr="00B11081">
        <w:rPr>
          <w:rFonts w:ascii="Times New Roman" w:hAnsi="Times New Roman" w:cs="Times New Roman"/>
          <w:sz w:val="24"/>
          <w:szCs w:val="24"/>
        </w:rPr>
        <w:t>7. Возьмите с собой в дорогу: термос, бутерброды, влажные салфетки, мешки для мусора, плед, маленькую подушку для удобства в автобусе, фотоаппарат. Также необходимо иметь с собой деньги на непредвиденные расходы (покупка сувениров, на еду, на посещение</w:t>
      </w:r>
      <w:r>
        <w:t xml:space="preserve"> музеев по желанию и прочее).</w:t>
      </w:r>
    </w:p>
    <w:p w:rsidR="00B11081" w:rsidRDefault="00B11081" w:rsidP="00B11081">
      <w:pPr>
        <w:pStyle w:val="a4"/>
      </w:pPr>
      <w:r>
        <w:rPr>
          <w:rStyle w:val="a5"/>
        </w:rPr>
        <w:t> </w:t>
      </w:r>
    </w:p>
    <w:p w:rsidR="00193CEC" w:rsidRPr="00193CEC" w:rsidRDefault="00B11081" w:rsidP="00B11081">
      <w:pPr>
        <w:pStyle w:val="a4"/>
      </w:pPr>
      <w:r>
        <w:rPr>
          <w:rStyle w:val="a5"/>
        </w:rPr>
        <w:t>ВНИМАНИЕ! - Билеты необходимо оплатить при покупке тура!</w:t>
      </w:r>
    </w:p>
    <w:p w:rsidR="00193CEC" w:rsidRPr="00193CEC" w:rsidRDefault="00193CEC" w:rsidP="00193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00C" w:rsidRPr="00193CEC" w:rsidRDefault="00B11081" w:rsidP="00193C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3300C" w:rsidRPr="00193CEC" w:rsidSect="00954E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3CEC"/>
    <w:rsid w:val="00193CEC"/>
    <w:rsid w:val="0049545E"/>
    <w:rsid w:val="00536F55"/>
    <w:rsid w:val="0071303F"/>
    <w:rsid w:val="00847D7A"/>
    <w:rsid w:val="00954E2A"/>
    <w:rsid w:val="00B11081"/>
    <w:rsid w:val="00C57272"/>
    <w:rsid w:val="00E7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CE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580">
                  <w:marLeft w:val="0"/>
                  <w:marRight w:val="0"/>
                  <w:marTop w:val="0"/>
                  <w:marBottom w:val="0"/>
                  <w:divBdr>
                    <w:top w:val="single" w:sz="2" w:space="2" w:color="009ACD"/>
                    <w:left w:val="single" w:sz="2" w:space="18" w:color="009ACD"/>
                    <w:bottom w:val="single" w:sz="2" w:space="2" w:color="009ACD"/>
                    <w:right w:val="single" w:sz="2" w:space="8" w:color="009ACD"/>
                  </w:divBdr>
                  <w:divsChild>
                    <w:div w:id="16219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5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AFA"/>
                        <w:left w:val="single" w:sz="6" w:space="4" w:color="FFFAFA"/>
                        <w:bottom w:val="single" w:sz="6" w:space="4" w:color="FFFAFA"/>
                        <w:right w:val="single" w:sz="6" w:space="4" w:color="FFFAFA"/>
                      </w:divBdr>
                    </w:div>
                  </w:divsChild>
                </w:div>
              </w:divsChild>
            </w:div>
            <w:div w:id="2086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2349">
                  <w:marLeft w:val="0"/>
                  <w:marRight w:val="0"/>
                  <w:marTop w:val="0"/>
                  <w:marBottom w:val="0"/>
                  <w:divBdr>
                    <w:top w:val="single" w:sz="2" w:space="2" w:color="009ACD"/>
                    <w:left w:val="single" w:sz="2" w:space="18" w:color="009ACD"/>
                    <w:bottom w:val="single" w:sz="2" w:space="2" w:color="009ACD"/>
                    <w:right w:val="single" w:sz="2" w:space="8" w:color="009ACD"/>
                  </w:divBdr>
                  <w:divsChild>
                    <w:div w:id="12771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8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AFA"/>
                        <w:left w:val="single" w:sz="6" w:space="4" w:color="FFFAFA"/>
                        <w:bottom w:val="single" w:sz="6" w:space="4" w:color="FFFAFA"/>
                        <w:right w:val="single" w:sz="6" w:space="4" w:color="FFFAFA"/>
                      </w:divBdr>
                    </w:div>
                  </w:divsChild>
                </w:div>
              </w:divsChild>
            </w:div>
            <w:div w:id="20681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Танго</dc:creator>
  <cp:lastModifiedBy>Танго</cp:lastModifiedBy>
  <cp:revision>1</cp:revision>
  <dcterms:created xsi:type="dcterms:W3CDTF">2019-09-24T06:45:00Z</dcterms:created>
  <dcterms:modified xsi:type="dcterms:W3CDTF">2019-09-24T07:08:00Z</dcterms:modified>
</cp:coreProperties>
</file>