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C9" w:rsidRPr="00003AB0" w:rsidRDefault="00003AB0" w:rsidP="00D828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тура: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  <w:b/>
        </w:rPr>
      </w:pPr>
      <w:r w:rsidRPr="00003AB0">
        <w:rPr>
          <w:rFonts w:ascii="Times New Roman" w:hAnsi="Times New Roman" w:cs="Times New Roman"/>
          <w:b/>
        </w:rPr>
        <w:t>1 день: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06.50 Посадка в автобус 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07.00 Отправление из г. Пермь. ул.Ленина, 49, магазин "Азбука"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Прибытие в г. Ижевск.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Посещение зоопарка. 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На территории парка имени Кирова в центре города Ижевска раскинулся зоопарк Удмуртии. Он находится на холме в живописном месте - на берегу пруда. Зоопарк в Ижевске является любимым местом познавательного семейного отдыха для жителей города и его гостей. Его посещение станет интересным путешествием в животный мир не только для детей, но и для взрослых всех возрастов. Этот удивительный зоопарк признан лучшим в России и соответствует европейскому уровню! Гуляя по дорожкам зоопарка, вы словно путешествуете по всему миру, ведь его обитатели съехались со всего света. На «Белом севере» вас ждут артистичные моржи и игривые белые медведи, на «Дальнем Востоке» своей красотой очаруют бенгальские и амурские тигры, а в центральной части зоопарка вас встретит царь зверей — лев. Возле каждого вольера находятся таблички с информацией о животных. Если вы хотите узнать об обитателях зоопарка как можно больше, то обязательно прочтите описание. 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Организованный обед 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Посещение Ижевских терм (3 часа) </w:t>
      </w:r>
    </w:p>
    <w:p w:rsidR="00D828C9" w:rsidRPr="00003AB0" w:rsidRDefault="00D828C9" w:rsidP="00D828C9">
      <w:pPr>
        <w:pStyle w:val="a3"/>
        <w:jc w:val="both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Купание под открытым небом, сухие жаркие бани и сауны, что может быть прекраснее в новом наступившем году. Праздник продолжается. 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</w:p>
    <w:p w:rsidR="00D828C9" w:rsidRPr="00003AB0" w:rsidRDefault="00D828C9" w:rsidP="00D828C9">
      <w:pPr>
        <w:pStyle w:val="a3"/>
        <w:rPr>
          <w:rFonts w:ascii="Times New Roman" w:hAnsi="Times New Roman" w:cs="Times New Roman"/>
          <w:b/>
        </w:rPr>
      </w:pPr>
      <w:r w:rsidRPr="00003AB0">
        <w:rPr>
          <w:rFonts w:ascii="Times New Roman" w:hAnsi="Times New Roman" w:cs="Times New Roman"/>
          <w:b/>
        </w:rPr>
        <w:t>ИЖЕВСКИЕ ТЕРМЫ в стоимость входит: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1. Открытый термальный бассейн, морской бассейн. Температура зимой +36.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2. Открытый бассейн "Мертвое море". Температура зимой +36.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3. Удивительный каскадный водопад. Аттракцион с эффектом массажа водой.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4. Бани. Массовые парения. 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5. Разнообразие саун, бань, парных: нефритовая, русская, травяная,  детская, гималайская соляная, финская, кедровая, песчаная, турецкий хамам.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6. Удобные шезлонги с мягкими матрацами, уютные паланкины для отдыха зимой.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7. Тренажерный зал. Ежедневно бесплатно проводятся занятия термальной йогой.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8. Источник  с "Живой" и "Мертвой" водой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7. Для детей - в закрытой зоне бассейны с горками.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8. Комната впечатлений. 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9. Термальная деревня.</w:t>
      </w:r>
    </w:p>
    <w:p w:rsidR="0043300C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10. Питьевая вода в </w:t>
      </w:r>
      <w:proofErr w:type="spellStart"/>
      <w:r w:rsidRPr="00003AB0">
        <w:rPr>
          <w:rFonts w:ascii="Times New Roman" w:hAnsi="Times New Roman" w:cs="Times New Roman"/>
        </w:rPr>
        <w:t>кулерах</w:t>
      </w:r>
      <w:proofErr w:type="spellEnd"/>
      <w:r w:rsidRPr="00003AB0">
        <w:rPr>
          <w:rFonts w:ascii="Times New Roman" w:hAnsi="Times New Roman" w:cs="Times New Roman"/>
        </w:rPr>
        <w:t xml:space="preserve"> и многое другое.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Прибытие в г. Пермь. ул.Ленина, 49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Внимание!! Позднее прибытие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Организатор не несет ответственность за возможные задержки и изменения в </w:t>
      </w:r>
      <w:proofErr w:type="spellStart"/>
      <w:r w:rsidRPr="00003AB0">
        <w:rPr>
          <w:rFonts w:ascii="Times New Roman" w:hAnsi="Times New Roman" w:cs="Times New Roman"/>
        </w:rPr>
        <w:t>программе,связанные</w:t>
      </w:r>
      <w:proofErr w:type="spellEnd"/>
      <w:r w:rsidRPr="00003AB0">
        <w:rPr>
          <w:rFonts w:ascii="Times New Roman" w:hAnsi="Times New Roman" w:cs="Times New Roman"/>
        </w:rPr>
        <w:t xml:space="preserve"> с дорожной обстановкой и интенсивностью движения по маршруту следования.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 Стоимость на человека:</w:t>
      </w:r>
    </w:p>
    <w:tbl>
      <w:tblPr>
        <w:tblW w:w="977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7CEFF"/>
        <w:tblCellMar>
          <w:left w:w="0" w:type="dxa"/>
          <w:right w:w="0" w:type="dxa"/>
        </w:tblCellMar>
        <w:tblLook w:val="04A0"/>
      </w:tblPr>
      <w:tblGrid>
        <w:gridCol w:w="3681"/>
        <w:gridCol w:w="4252"/>
        <w:gridCol w:w="1843"/>
      </w:tblGrid>
      <w:tr w:rsidR="00D828C9" w:rsidRPr="00003AB0" w:rsidTr="00A60F0A"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828C9" w:rsidRPr="00003AB0" w:rsidRDefault="00D828C9" w:rsidP="00A60F0A">
            <w:pPr>
              <w:spacing w:before="13" w:after="13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Дети до 5-ти лет (с предоставлением </w:t>
            </w:r>
          </w:p>
          <w:p w:rsidR="00D828C9" w:rsidRPr="00003AB0" w:rsidRDefault="00D828C9" w:rsidP="00A60F0A">
            <w:pPr>
              <w:spacing w:before="13" w:after="13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св-ва</w:t>
            </w:r>
            <w:proofErr w:type="spellEnd"/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 рождении)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828C9" w:rsidRPr="00003AB0" w:rsidRDefault="00D828C9" w:rsidP="00A60F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Пенсионеры </w:t>
            </w:r>
            <w:r w:rsidRPr="00003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 55+, мужчины 60+), студенты, дети с 3-14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828C9" w:rsidRPr="00003AB0" w:rsidRDefault="00D828C9" w:rsidP="00A60F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Взрослые</w:t>
            </w:r>
          </w:p>
        </w:tc>
      </w:tr>
      <w:tr w:rsidR="00D828C9" w:rsidRPr="00003AB0" w:rsidTr="00A60F0A"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828C9" w:rsidRPr="00003AB0" w:rsidRDefault="00D828C9" w:rsidP="00A60F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1250 (без обеда)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828C9" w:rsidRPr="00003AB0" w:rsidRDefault="00D828C9" w:rsidP="00A60F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7CEFF"/>
            <w:vAlign w:val="center"/>
            <w:hideMark/>
          </w:tcPr>
          <w:p w:rsidR="00D828C9" w:rsidRPr="00003AB0" w:rsidRDefault="00D828C9" w:rsidP="00A60F0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3100</w:t>
            </w:r>
          </w:p>
        </w:tc>
      </w:tr>
    </w:tbl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</w:p>
    <w:p w:rsidR="00D828C9" w:rsidRPr="00003AB0" w:rsidRDefault="00D828C9" w:rsidP="00D828C9">
      <w:pPr>
        <w:pStyle w:val="a3"/>
        <w:rPr>
          <w:rFonts w:ascii="Times New Roman" w:hAnsi="Times New Roman" w:cs="Times New Roman"/>
          <w:b/>
        </w:rPr>
      </w:pPr>
      <w:r w:rsidRPr="00003AB0">
        <w:rPr>
          <w:rFonts w:ascii="Times New Roman" w:hAnsi="Times New Roman" w:cs="Times New Roman"/>
          <w:b/>
        </w:rPr>
        <w:t>В стоимость входит: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- автотранспортное обслуживание по маршруту на автобусе туристического класса;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- страховка по пути следования ОСАГО; 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- услуги сопровождающего от турфирмы;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 xml:space="preserve">- входные билеты в зоопарк;  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- входные билеты в Ижевские термы - 3 часа</w:t>
      </w:r>
    </w:p>
    <w:p w:rsidR="00D828C9" w:rsidRPr="00003AB0" w:rsidRDefault="00D828C9" w:rsidP="00D828C9">
      <w:pPr>
        <w:pStyle w:val="a3"/>
        <w:rPr>
          <w:rFonts w:ascii="Times New Roman" w:hAnsi="Times New Roman" w:cs="Times New Roman"/>
        </w:rPr>
      </w:pPr>
      <w:r w:rsidRPr="00003AB0">
        <w:rPr>
          <w:rFonts w:ascii="Times New Roman" w:hAnsi="Times New Roman" w:cs="Times New Roman"/>
        </w:rPr>
        <w:t>- питание по программе.</w:t>
      </w:r>
    </w:p>
    <w:sectPr w:rsidR="00D828C9" w:rsidRPr="00003AB0" w:rsidSect="00D828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828C9"/>
    <w:rsid w:val="00003AB0"/>
    <w:rsid w:val="000B14A7"/>
    <w:rsid w:val="0049545E"/>
    <w:rsid w:val="00536F55"/>
    <w:rsid w:val="0071303F"/>
    <w:rsid w:val="00847D7A"/>
    <w:rsid w:val="00CB72D3"/>
    <w:rsid w:val="00D828C9"/>
    <w:rsid w:val="00E753B3"/>
    <w:rsid w:val="00E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Танго</dc:creator>
  <cp:lastModifiedBy>Танго</cp:lastModifiedBy>
  <cp:revision>2</cp:revision>
  <dcterms:created xsi:type="dcterms:W3CDTF">2020-10-12T08:02:00Z</dcterms:created>
  <dcterms:modified xsi:type="dcterms:W3CDTF">2020-10-12T08:08:00Z</dcterms:modified>
</cp:coreProperties>
</file>