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Даты тура:30.04-(01.05-03.05)-04.05.21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Программа тура: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1 ДЕНЬ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23:00 Пермь,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53 Театр-Театр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23:15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Закамск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, ост. Г.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Лядова</w:t>
      </w:r>
      <w:proofErr w:type="spellEnd"/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23:40 Краснокамск, ост. Фабрика Гознак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00:00 Нытва, на отвороте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00:30 Очер, на отвороте у АЗС "Лукойл"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02.00 (УДМ) Воткинск, на трассе, АЗС Лукойл, ул. Гагарина, 129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03.00 (УДМ) Ижевск, ТЦ Европа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л. имени Вадима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Сивкова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150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04.00 (УДМ) Можга, кафе "Турист"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 xml:space="preserve">2 ДЕНЬ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08:00  Завтрак в кафе города.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09:00-11.00  Обзорная автобусная экскурсия «Легенды и тайны тысячелетней Казани».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Туган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авылым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Марджани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и Богородицкий монастырь, в котором хранится один из старейших списков Казанской иконы Божьей Матери.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11:00-12.00 Посещение флагманского магазина-музея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Арыш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Мае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» с интерактивной дегустацией напитков завода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Татспиртпром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» (дегустация за дополнительную плату). Взрослые 150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дети 100 руб.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Арыш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Мае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» — это магазин-музей, в котором Вы узнаете о том, как производятся спиртные напитки, какова история их создания, на какую потребительскую аудиторию они рассчитаны, и, конечно же, о культуре их потребления.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На полках музея Вы увидите гастрономические бренды Татарстана: вяленый гусь, копченые утки,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казылык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(колбаса из конины), кумыс и, конечно же,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чак-чак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талкыш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калеве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(татарский десерт).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У Вас будет возможность: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познакомиться с богатством ассортимента;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- получить интересную информацию по истории производства алкогольных напитков и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традициях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татарского гостеприимства;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продегустировать лучшие образцы вина, водок, бальзамов и фирменных горьких настоек;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выбрать подарки и сувениры для друзей и близких;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приобрести национальные мясные деликатесы, восточные сладости и другие сопутствующие товары;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после дегустации вы сможете сделать фото на память и приобрести фирменную продукцию магазина.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Детям во время дегустации будут предложены вкусные напитки и сладости!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12:00-13:30  Пешеходная экскурсия в музей-заповедник «КАЗАНСКИЙ КРЕМЛЬ» – настоящее живое сердце древнего города. Мы вернёмся на несколько веков назад, прикоснемся к стенам Кремля, которые строили древнее зодчие времен Иоанна четвертого.  Фотографии с панорамных мест помогут увидеть город с его другой стороны, сказочной.  На территории музея-заповедника, входящего в список Всемирного наследия Юнеско, Вы увидите: Мечеть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Кул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Шариф и Благовещенский Собор; Спасскую башню, возведенную Постником Яковлевым и Иваном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 xml:space="preserve"> Ш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иряем, строителями Собора Василия Блаженного.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14:00-15:00 Интерактивный обед «СЕКРЕТЫ ТАТАРСКОЙ КУХНИ». Татарскую кухню не спутаешь ни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другой: есть у нее свои особые традиции. Мастер-класс по приготовлению блюд татарской кухни представляет собой обучение гостей технологии национальной выпечки в сборных группах с дегустацией во время обеда.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15.30-16.30 Дополнительная экскурсия для желающих - в музей чайной культуры «Чайный путь». Музей находится в доме татарской династии купцов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Кушаевых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одном из ключевых особняков Старо-Татарской слободы. Экспозиция демонстрирует официальный и альтернативный взгляд на исторические сюжеты и персонажей Великого чайного пути. Это уникальная по объему охватываемых территорий и типологическому разнообразию коллекция посуды и чайной утвари, местные и столичные купеческие интерьеры, церемониальная атрибутика различных чайных традиций (Китай, Япония, Англия, Россия).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Билеты оплачиваются в офисе агентства при бронировании тура: взрослый билет - 350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; школьники, студенты, пенсионеры, инвалиды 2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- 300 руб.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В стоимость входит: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экскурсия, в котором готовы раскрыть секреты, о таком популярном на протяжении ни одного века напитке — чай.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- гости смогут взаимодействовать с большим количеством арт-объектов и сделать неординарные снимки в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различных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исторических фотозонах.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 дегустация чая с комплиментом для уважаемых гостей — татарской национальной сладостью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Чак-Чак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» на знаменитой чайной веранде усадьбы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Кушаевых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16.30-18.30 Переезд в Йошкар-Олу. Размещение в гостинице Вернисаж (удобства в номерах). Свободное время.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3 ДЕНЬ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08:00 Завтрак в отеле.  Выезд на экскурсии.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09.00 - 10.00 Программа "Сырная сказка". Экскурсия по музею сыра от марийских производителей + дегустация сыров. Все туристы получают сувенир от музея.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У Вас будет возможность: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-получить интересную гастрономическую информацию;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-продегустировать и приобрести лучшие образцы сыров от марийских производителей  на коровьем, козьем и овечьем молоке;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-выбрать подарки и сувениры для друзей и близких;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lastRenderedPageBreak/>
        <w:t>-приобрести мясные деликатесы, знаменитый  иван-чай, марийский мёд, медовуху, сладости, конфеты и многое другое.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10.00-13.00 Обзорная экскурсия по Йошкар-Оле. Экскурсия начинается с площади Оболенского-Ноготкова, где в здании Художественной галереи можно увидеть «часы с осликом». Скульптурная композиция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Йошкин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Кот». Пройдя по бульвару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Чавайна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вы попадете на Архангельскую слободу с Благовещенской башней, где послушаете бой курантов, прогуляетесь по «Итальянскому парку», полюбуетесь великолепным видом с Театрального моста и окажетесь на прекрасной новой набережной. Вы увидите Архитектурный комплекс «12 апостолов» с анимационными фигурами, появляющиеся каждые три часа. Экскурсия завершается на набережной, где можно увидеть скульптурные композиции и памятники известным деятелям искусств.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13.00-14.00 Обед в ресторане национальной кухни с мастер-классом по выпечке национальных блинов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коман-мелна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. Вам расскажут и покажут процесс приготовления блюда, приоткроют тайну рецептов и дадут возможность поучаствовать в процессе приготовления. Специальный стилизованный интерьер, музыка и непередаваемая атмосфера погрузит участников группы в национальный колорит республики Марий Эл. Незабываемые фото и эмоции на память! (Меню: салат "Лакомка";  мясной суп «Мари» из печки;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подкогольо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с мясом,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подкогольо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с картофелем и грибами; национальные блины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коман-мелна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паренге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мелна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, чай, хлеб)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14.00-14.30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о окончании программы желающие могут посетить торговые ряды «Базарная площадь», где представлены товары только марийских производителей.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Свободное время.                                                                                  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4 ДЕНЬ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08.00 Завтрак в гостинице. Освобождение номеров.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08.30 Отправление в Пермь</w:t>
      </w:r>
    </w:p>
    <w:p w:rsidR="00CB75A4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23.00 Прибытие в Пермь</w:t>
      </w:r>
    </w:p>
    <w:p w:rsidR="00592E17" w:rsidRPr="00592E17" w:rsidRDefault="00592E17" w:rsidP="00592E17">
      <w:pPr>
        <w:shd w:val="clear" w:color="auto" w:fill="FFFFFF"/>
        <w:spacing w:before="100" w:beforeAutospacing="1" w:after="120" w:line="240" w:lineRule="auto"/>
        <w:ind w:firstLine="4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92E17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Стоимость тура на 1 человека:</w:t>
      </w:r>
    </w:p>
    <w:tbl>
      <w:tblPr>
        <w:tblpPr w:leftFromText="180" w:rightFromText="180" w:vertAnchor="page" w:horzAnchor="margin" w:tblpY="6234"/>
        <w:tblW w:w="107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950"/>
        <w:gridCol w:w="1701"/>
        <w:gridCol w:w="1984"/>
        <w:gridCol w:w="1843"/>
        <w:gridCol w:w="1559"/>
      </w:tblGrid>
      <w:tr w:rsidR="00592E17" w:rsidRPr="00592E17" w:rsidTr="00592E17">
        <w:trPr>
          <w:trHeight w:val="322"/>
        </w:trPr>
        <w:tc>
          <w:tcPr>
            <w:tcW w:w="1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Гостиница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Стоимость в рублях</w:t>
            </w:r>
          </w:p>
        </w:tc>
      </w:tr>
      <w:tr w:rsidR="00592E17" w:rsidRPr="00592E17" w:rsidTr="00592E17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2-х местный номер</w:t>
            </w:r>
          </w:p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3-х, 4-х</w:t>
            </w:r>
          </w:p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местный номер</w:t>
            </w:r>
          </w:p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1-но местный эконом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2-х местный эконом</w:t>
            </w:r>
          </w:p>
        </w:tc>
      </w:tr>
      <w:tr w:rsidR="00592E17" w:rsidRPr="00592E17" w:rsidTr="00592E17">
        <w:trPr>
          <w:trHeight w:val="240"/>
        </w:trPr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592E17" w:rsidRPr="00592E17" w:rsidRDefault="00592E17" w:rsidP="00592E1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30.04-04.05.2021</w:t>
            </w:r>
          </w:p>
          <w:p w:rsidR="00592E17" w:rsidRPr="00592E17" w:rsidRDefault="00592E17" w:rsidP="00592E17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(2 ночи в гостинице)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tgtFrame="_blank" w:history="1">
              <w:r w:rsidRPr="00592E17">
                <w:rPr>
                  <w:rFonts w:ascii="Arial" w:eastAsia="Times New Roman" w:hAnsi="Arial" w:cs="Arial"/>
                  <w:color w:val="000080"/>
                  <w:sz w:val="20"/>
                  <w:szCs w:val="20"/>
                  <w:u w:val="single"/>
                  <w:lang w:eastAsia="ru-RU"/>
                </w:rPr>
                <w:t>Вернисаж</w:t>
              </w:r>
            </w:hyperlink>
          </w:p>
          <w:p w:rsidR="00592E17" w:rsidRPr="00592E17" w:rsidRDefault="00592E17" w:rsidP="00592E17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tgtFrame="_blank" w:history="1">
              <w:proofErr w:type="spellStart"/>
              <w:r w:rsidRPr="00592E17">
                <w:rPr>
                  <w:rFonts w:ascii="Arial" w:eastAsia="Times New Roman" w:hAnsi="Arial" w:cs="Arial"/>
                  <w:color w:val="000080"/>
                  <w:sz w:val="20"/>
                  <w:szCs w:val="20"/>
                  <w:u w:val="single"/>
                  <w:lang w:eastAsia="ru-RU"/>
                </w:rPr>
                <w:t>г</w:t>
              </w:r>
              <w:proofErr w:type="gramStart"/>
              <w:r w:rsidRPr="00592E17">
                <w:rPr>
                  <w:rFonts w:ascii="Arial" w:eastAsia="Times New Roman" w:hAnsi="Arial" w:cs="Arial"/>
                  <w:color w:val="000080"/>
                  <w:sz w:val="20"/>
                  <w:szCs w:val="20"/>
                  <w:u w:val="single"/>
                  <w:lang w:eastAsia="ru-RU"/>
                </w:rPr>
                <w:t>.Й</w:t>
              </w:r>
              <w:proofErr w:type="gramEnd"/>
              <w:r w:rsidRPr="00592E17">
                <w:rPr>
                  <w:rFonts w:ascii="Arial" w:eastAsia="Times New Roman" w:hAnsi="Arial" w:cs="Arial"/>
                  <w:color w:val="000080"/>
                  <w:sz w:val="20"/>
                  <w:szCs w:val="20"/>
                  <w:u w:val="single"/>
                  <w:lang w:eastAsia="ru-RU"/>
                </w:rPr>
                <w:t>ошкар</w:t>
              </w:r>
              <w:proofErr w:type="spellEnd"/>
              <w:r w:rsidRPr="00592E17">
                <w:rPr>
                  <w:rFonts w:ascii="Arial" w:eastAsia="Times New Roman" w:hAnsi="Arial" w:cs="Arial"/>
                  <w:color w:val="000080"/>
                  <w:sz w:val="20"/>
                  <w:szCs w:val="20"/>
                  <w:u w:val="single"/>
                  <w:lang w:eastAsia="ru-RU"/>
                </w:rPr>
                <w:t>-Ола</w:t>
              </w:r>
            </w:hyperlink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9500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E17" w:rsidRPr="00592E17" w:rsidRDefault="00592E17" w:rsidP="00592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92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9100</w:t>
            </w:r>
          </w:p>
        </w:tc>
      </w:tr>
    </w:tbl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Скидки: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для туристов из Удмуртии (Воткинск, Ижевск, Можга): 300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за последний ряд в автобусе: 300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детям 0-6 лет без места в номере: 2000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;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пенсионеры, студенты, школьники: 200 руб.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2E17">
        <w:rPr>
          <w:rFonts w:ascii="Times New Roman" w:hAnsi="Times New Roman" w:cs="Times New Roman"/>
          <w:b/>
          <w:sz w:val="20"/>
          <w:szCs w:val="20"/>
        </w:rPr>
        <w:t>Доплата: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за 1-но местный номер стандарт - 2200 рублей (за 2 ночи).</w:t>
      </w:r>
    </w:p>
    <w:p w:rsid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92E17">
        <w:rPr>
          <w:rFonts w:ascii="Times New Roman" w:hAnsi="Times New Roman" w:cs="Times New Roman"/>
          <w:b/>
          <w:sz w:val="20"/>
          <w:szCs w:val="20"/>
        </w:rPr>
        <w:t>В стоимость тура включено: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Транспортное обслуживание, все трансферы по программе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Проживание в гостинице с удобствами в номерах (2 ночи в Йошкар-Оле)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Питание: 3 завтрака, 2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интерактивных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 xml:space="preserve"> обеда с мастер классом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Экскурсионная программа: обзорные экскурсии по Казани, Йошкар-Оле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Посещение объектов: Казанский Кремль, магазин-музей «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Арыш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>-МАЕ», программа «Сырная сказка», торговые ряды «Базарная площадь».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Услуги гида-сопровождающего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>Страховка в транспорте, чай/кофе, конфеты в автобусе.</w:t>
      </w:r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Дополнительные расходы: ужин, покупка сувениров,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доп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узеи</w:t>
      </w:r>
      <w:proofErr w:type="spellEnd"/>
    </w:p>
    <w:p w:rsidR="00592E17" w:rsidRPr="00592E17" w:rsidRDefault="00592E17" w:rsidP="00592E17">
      <w:pPr>
        <w:pStyle w:val="a3"/>
        <w:rPr>
          <w:rFonts w:ascii="Times New Roman" w:hAnsi="Times New Roman" w:cs="Times New Roman"/>
          <w:sz w:val="20"/>
          <w:szCs w:val="20"/>
        </w:rPr>
      </w:pPr>
      <w:r w:rsidRPr="00592E17">
        <w:rPr>
          <w:rFonts w:ascii="Times New Roman" w:hAnsi="Times New Roman" w:cs="Times New Roman"/>
          <w:sz w:val="20"/>
          <w:szCs w:val="20"/>
        </w:rPr>
        <w:t xml:space="preserve">Гостиница "Вернисаж", Марий Эл, г. Йошкар-Ола,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92E17">
        <w:rPr>
          <w:rFonts w:ascii="Times New Roman" w:hAnsi="Times New Roman" w:cs="Times New Roman"/>
          <w:sz w:val="20"/>
          <w:szCs w:val="20"/>
        </w:rPr>
        <w:t>уворова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, д.9Б. Сайт http://hotelvernissage12.ru. Новый современный небольшой отель предлагает гостям комфортное размещение в уютных номерах с большими кроватями. Номера оснащены всем необходимым. Бесплатный </w:t>
      </w:r>
      <w:proofErr w:type="spellStart"/>
      <w:r w:rsidRPr="00592E17">
        <w:rPr>
          <w:rFonts w:ascii="Times New Roman" w:hAnsi="Times New Roman" w:cs="Times New Roman"/>
          <w:sz w:val="20"/>
          <w:szCs w:val="20"/>
        </w:rPr>
        <w:t>Wi-Fi</w:t>
      </w:r>
      <w:proofErr w:type="spellEnd"/>
      <w:r w:rsidRPr="00592E17">
        <w:rPr>
          <w:rFonts w:ascii="Times New Roman" w:hAnsi="Times New Roman" w:cs="Times New Roman"/>
          <w:sz w:val="20"/>
          <w:szCs w:val="20"/>
        </w:rPr>
        <w:t xml:space="preserve"> , большой LED телевизор, сейф, мини-холодильник, письменный стол. </w:t>
      </w:r>
      <w:proofErr w:type="gramStart"/>
      <w:r w:rsidRPr="00592E17">
        <w:rPr>
          <w:rFonts w:ascii="Times New Roman" w:hAnsi="Times New Roman" w:cs="Times New Roman"/>
          <w:sz w:val="20"/>
          <w:szCs w:val="20"/>
        </w:rPr>
        <w:t>Ванная комната: душ, туалетные средства, банные полотенца, тапочки, унитаз, раковина, гигиенические средства.</w:t>
      </w:r>
      <w:proofErr w:type="gramEnd"/>
    </w:p>
    <w:sectPr w:rsidR="00592E17" w:rsidRPr="00592E17" w:rsidSect="00592E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17"/>
    <w:rsid w:val="00592E17"/>
    <w:rsid w:val="00C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E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telvernissage12.ru/" TargetMode="External"/><Relationship Id="rId5" Type="http://schemas.openxmlformats.org/officeDocument/2006/relationships/hyperlink" Target="http://hotelvernissage1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2021-02-17T07:53:00Z</dcterms:created>
  <dcterms:modified xsi:type="dcterms:W3CDTF">2021-02-17T07:57:00Z</dcterms:modified>
</cp:coreProperties>
</file>